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13" w:rsidRDefault="00761913" w:rsidP="00761913">
      <w:pPr>
        <w:spacing w:after="0" w:line="276" w:lineRule="auto"/>
        <w:ind w:left="720" w:hanging="36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Times" w:eastAsia="Times" w:hAnsi="Times" w:cs="Time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38D2BC6" wp14:editId="09D53448">
            <wp:simplePos x="0" y="0"/>
            <wp:positionH relativeFrom="margin">
              <wp:posOffset>2942590</wp:posOffset>
            </wp:positionH>
            <wp:positionV relativeFrom="margin">
              <wp:posOffset>-19685</wp:posOffset>
            </wp:positionV>
            <wp:extent cx="1019175" cy="86550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CR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5" b="7950"/>
                    <a:stretch/>
                  </pic:blipFill>
                  <pic:spPr bwMode="auto">
                    <a:xfrm>
                      <a:off x="0" y="0"/>
                      <a:ext cx="1019175" cy="86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13" w:rsidRDefault="00761913" w:rsidP="00761913">
      <w:pPr>
        <w:spacing w:after="0" w:line="276" w:lineRule="auto"/>
        <w:ind w:left="720" w:hanging="36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737254" w:rsidRDefault="00737254" w:rsidP="00761913">
      <w:pPr>
        <w:spacing w:after="0" w:line="276" w:lineRule="auto"/>
        <w:ind w:left="720" w:hanging="36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oBack"/>
      <w:bookmarkEnd w:id="0"/>
    </w:p>
    <w:p w:rsidR="00975F64" w:rsidRDefault="00975F64" w:rsidP="00761913">
      <w:pPr>
        <w:spacing w:after="0" w:line="276" w:lineRule="auto"/>
        <w:ind w:left="720" w:hanging="36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0949BF" w:rsidRDefault="000949BF" w:rsidP="00A0694C">
      <w:pPr>
        <w:spacing w:after="0" w:line="276" w:lineRule="auto"/>
        <w:ind w:left="360" w:hanging="360"/>
        <w:jc w:val="center"/>
        <w:rPr>
          <w:rFonts w:eastAsia="Calibri" w:cs="Calibri"/>
          <w:b/>
          <w:color w:val="000000"/>
          <w:sz w:val="28"/>
          <w:szCs w:val="28"/>
        </w:rPr>
      </w:pPr>
      <w:r w:rsidRPr="00737254">
        <w:rPr>
          <w:rFonts w:eastAsia="Calibri" w:cs="Calibri"/>
          <w:b/>
          <w:color w:val="000000"/>
          <w:sz w:val="28"/>
          <w:szCs w:val="28"/>
        </w:rPr>
        <w:t>Feeding Instructions for Puppies Born in Foster care</w:t>
      </w:r>
    </w:p>
    <w:p w:rsidR="000949BF" w:rsidRDefault="000949BF" w:rsidP="00A0694C">
      <w:pPr>
        <w:spacing w:after="0" w:line="276" w:lineRule="auto"/>
        <w:ind w:left="360" w:right="540" w:hanging="360"/>
        <w:jc w:val="both"/>
        <w:rPr>
          <w:rStyle w:val="normaltextrun1"/>
          <w:rFonts w:ascii="Calibri" w:eastAsia="Times New Roman" w:hAnsi="Calibri" w:cs="Times New Roman"/>
          <w:color w:val="222222"/>
          <w:sz w:val="24"/>
          <w:szCs w:val="24"/>
        </w:rPr>
      </w:pPr>
      <w:r w:rsidRPr="000949BF">
        <w:rPr>
          <w:rStyle w:val="normaltextrun1"/>
          <w:rFonts w:ascii="Calibri" w:eastAsia="Times New Roman" w:hAnsi="Calibri" w:cs="Times New Roman"/>
          <w:color w:val="222222"/>
          <w:sz w:val="24"/>
          <w:szCs w:val="24"/>
        </w:rPr>
        <w:tab/>
        <w:t xml:space="preserve">Initially the </w:t>
      </w:r>
      <w:r w:rsidR="00940774">
        <w:rPr>
          <w:rStyle w:val="normaltextrun1"/>
          <w:rFonts w:ascii="Calibri" w:eastAsia="Times New Roman" w:hAnsi="Calibri" w:cs="Times New Roman"/>
          <w:color w:val="222222"/>
          <w:sz w:val="24"/>
          <w:szCs w:val="24"/>
        </w:rPr>
        <w:t>m</w:t>
      </w:r>
      <w:r w:rsidRPr="000949BF">
        <w:rPr>
          <w:rStyle w:val="normaltextrun1"/>
          <w:rFonts w:ascii="Calibri" w:eastAsia="Times New Roman" w:hAnsi="Calibri" w:cs="Times New Roman"/>
          <w:color w:val="222222"/>
          <w:sz w:val="24"/>
          <w:szCs w:val="24"/>
        </w:rPr>
        <w:t>other will handling nursing all the puppies.  They should be weighed regularly to ensure they are gaining weight.</w:t>
      </w:r>
      <w:r>
        <w:rPr>
          <w:rStyle w:val="normaltextrun1"/>
          <w:rFonts w:ascii="Calibri" w:eastAsia="Times New Roman" w:hAnsi="Calibri" w:cs="Times New Roman"/>
          <w:color w:val="222222"/>
          <w:sz w:val="24"/>
          <w:szCs w:val="24"/>
        </w:rPr>
        <w:t xml:space="preserve">  Once the puppies are 4-5</w:t>
      </w:r>
      <w:r w:rsidR="00940774">
        <w:rPr>
          <w:rStyle w:val="normaltextrun1"/>
          <w:rFonts w:ascii="Calibri" w:eastAsia="Times New Roman" w:hAnsi="Calibri" w:cs="Times New Roman"/>
          <w:color w:val="222222"/>
          <w:sz w:val="24"/>
          <w:szCs w:val="24"/>
        </w:rPr>
        <w:t xml:space="preserve"> weeks</w:t>
      </w:r>
      <w:r>
        <w:rPr>
          <w:rStyle w:val="normaltextrun1"/>
          <w:rFonts w:ascii="Calibri" w:eastAsia="Times New Roman" w:hAnsi="Calibri" w:cs="Times New Roman"/>
          <w:color w:val="222222"/>
          <w:sz w:val="24"/>
          <w:szCs w:val="24"/>
        </w:rPr>
        <w:t xml:space="preserve"> old</w:t>
      </w:r>
      <w:r w:rsidR="00940774">
        <w:rPr>
          <w:rStyle w:val="normaltextrun1"/>
          <w:rFonts w:ascii="Calibri" w:eastAsia="Times New Roman" w:hAnsi="Calibri" w:cs="Times New Roman"/>
          <w:color w:val="222222"/>
          <w:sz w:val="24"/>
          <w:szCs w:val="24"/>
        </w:rPr>
        <w:t>,</w:t>
      </w:r>
      <w:r>
        <w:rPr>
          <w:rStyle w:val="normaltextrun1"/>
          <w:rFonts w:ascii="Calibri" w:eastAsia="Times New Roman" w:hAnsi="Calibri" w:cs="Times New Roman"/>
          <w:color w:val="222222"/>
          <w:sz w:val="24"/>
          <w:szCs w:val="24"/>
        </w:rPr>
        <w:t xml:space="preserve"> you will transition the</w:t>
      </w:r>
      <w:r w:rsidR="00940774">
        <w:rPr>
          <w:rStyle w:val="normaltextrun1"/>
          <w:rFonts w:ascii="Calibri" w:eastAsia="Times New Roman" w:hAnsi="Calibri" w:cs="Times New Roman"/>
          <w:color w:val="222222"/>
          <w:sz w:val="24"/>
          <w:szCs w:val="24"/>
        </w:rPr>
        <w:t>m</w:t>
      </w:r>
      <w:r>
        <w:rPr>
          <w:rStyle w:val="normaltextrun1"/>
          <w:rFonts w:ascii="Calibri" w:eastAsia="Times New Roman" w:hAnsi="Calibri" w:cs="Times New Roman"/>
          <w:color w:val="222222"/>
          <w:sz w:val="24"/>
          <w:szCs w:val="24"/>
        </w:rPr>
        <w:t xml:space="preserve"> to a “Pup</w:t>
      </w:r>
      <w:r w:rsidR="00975F64">
        <w:rPr>
          <w:rStyle w:val="normaltextrun1"/>
          <w:rFonts w:ascii="Calibri" w:eastAsia="Times New Roman" w:hAnsi="Calibri" w:cs="Times New Roman"/>
          <w:color w:val="222222"/>
          <w:sz w:val="24"/>
          <w:szCs w:val="24"/>
        </w:rPr>
        <w:t>py Stew”. You will gradually wea</w:t>
      </w:r>
      <w:r>
        <w:rPr>
          <w:rStyle w:val="normaltextrun1"/>
          <w:rFonts w:ascii="Calibri" w:eastAsia="Times New Roman" w:hAnsi="Calibri" w:cs="Times New Roman"/>
          <w:color w:val="222222"/>
          <w:sz w:val="24"/>
          <w:szCs w:val="24"/>
        </w:rPr>
        <w:t>n out the milk supplement so that by 7-8 weeks old they are on sol</w:t>
      </w:r>
      <w:r w:rsidR="00940774">
        <w:rPr>
          <w:rStyle w:val="normaltextrun1"/>
          <w:rFonts w:ascii="Calibri" w:eastAsia="Times New Roman" w:hAnsi="Calibri" w:cs="Times New Roman"/>
          <w:color w:val="222222"/>
          <w:sz w:val="24"/>
          <w:szCs w:val="24"/>
        </w:rPr>
        <w:t>i</w:t>
      </w:r>
      <w:r>
        <w:rPr>
          <w:rStyle w:val="normaltextrun1"/>
          <w:rFonts w:ascii="Calibri" w:eastAsia="Times New Roman" w:hAnsi="Calibri" w:cs="Times New Roman"/>
          <w:color w:val="222222"/>
          <w:sz w:val="24"/>
          <w:szCs w:val="24"/>
        </w:rPr>
        <w:t>d puppy food without the milk supplement.</w:t>
      </w:r>
    </w:p>
    <w:p w:rsidR="000949BF" w:rsidRDefault="000949BF" w:rsidP="00A0694C">
      <w:pPr>
        <w:spacing w:after="0" w:line="276" w:lineRule="auto"/>
        <w:ind w:left="360" w:right="540" w:hanging="360"/>
        <w:jc w:val="both"/>
        <w:rPr>
          <w:rStyle w:val="normaltextrun1"/>
          <w:rFonts w:ascii="Calibri" w:eastAsia="Times New Roman" w:hAnsi="Calibri" w:cs="Times New Roman"/>
          <w:color w:val="222222"/>
          <w:sz w:val="24"/>
          <w:szCs w:val="24"/>
        </w:rPr>
      </w:pPr>
    </w:p>
    <w:p w:rsidR="000949BF" w:rsidRPr="000949BF" w:rsidRDefault="000949BF" w:rsidP="00A0694C">
      <w:pPr>
        <w:spacing w:after="0" w:line="276" w:lineRule="auto"/>
        <w:ind w:left="360" w:right="540" w:hanging="360"/>
        <w:jc w:val="both"/>
        <w:rPr>
          <w:rStyle w:val="normaltextrun1"/>
          <w:rFonts w:ascii="Calibri" w:eastAsia="Times New Roman" w:hAnsi="Calibri" w:cs="Times New Roman"/>
          <w:b/>
          <w:color w:val="222222"/>
          <w:sz w:val="24"/>
          <w:szCs w:val="24"/>
        </w:rPr>
      </w:pPr>
      <w:r>
        <w:rPr>
          <w:rStyle w:val="normaltextrun1"/>
          <w:rFonts w:ascii="Calibri" w:eastAsia="Times New Roman" w:hAnsi="Calibri" w:cs="Times New Roman"/>
          <w:color w:val="222222"/>
          <w:sz w:val="24"/>
          <w:szCs w:val="24"/>
        </w:rPr>
        <w:tab/>
      </w:r>
      <w:r w:rsidRPr="000949BF">
        <w:rPr>
          <w:rStyle w:val="normaltextrun1"/>
          <w:rFonts w:ascii="Calibri" w:eastAsia="Times New Roman" w:hAnsi="Calibri" w:cs="Times New Roman"/>
          <w:b/>
          <w:color w:val="222222"/>
          <w:sz w:val="24"/>
          <w:szCs w:val="24"/>
        </w:rPr>
        <w:t>Recipe for Puppy Stew:</w:t>
      </w:r>
    </w:p>
    <w:p w:rsidR="000949BF" w:rsidRPr="000949BF" w:rsidRDefault="00975F64" w:rsidP="00A0694C">
      <w:pPr>
        <w:pStyle w:val="ListParagraph"/>
        <w:numPr>
          <w:ilvl w:val="0"/>
          <w:numId w:val="2"/>
        </w:numPr>
        <w:spacing w:after="0" w:line="276" w:lineRule="auto"/>
        <w:ind w:left="900" w:right="540"/>
        <w:jc w:val="both"/>
        <w:rPr>
          <w:rStyle w:val="normaltextrun1"/>
          <w:rFonts w:ascii="Calibri" w:eastAsia="Times New Roman" w:hAnsi="Calibri" w:cs="Times New Roman"/>
          <w:color w:val="222222"/>
          <w:sz w:val="24"/>
          <w:szCs w:val="24"/>
        </w:rPr>
      </w:pPr>
      <w:r>
        <w:rPr>
          <w:rStyle w:val="normaltextrun1"/>
          <w:rFonts w:ascii="Calibri" w:eastAsia="Times New Roman" w:hAnsi="Calibri" w:cs="Times New Roman"/>
          <w:color w:val="222222"/>
          <w:sz w:val="24"/>
          <w:szCs w:val="24"/>
        </w:rPr>
        <w:t xml:space="preserve">Mix ground puppy food, warm water and </w:t>
      </w:r>
      <w:r w:rsidR="000949BF">
        <w:rPr>
          <w:rStyle w:val="normaltextrun1"/>
          <w:rFonts w:ascii="Calibri" w:eastAsia="Times New Roman" w:hAnsi="Calibri" w:cs="Times New Roman"/>
          <w:color w:val="222222"/>
          <w:sz w:val="24"/>
          <w:szCs w:val="24"/>
        </w:rPr>
        <w:t>mil</w:t>
      </w:r>
      <w:r w:rsidR="00940774">
        <w:rPr>
          <w:rStyle w:val="normaltextrun1"/>
          <w:rFonts w:ascii="Calibri" w:eastAsia="Times New Roman" w:hAnsi="Calibri" w:cs="Times New Roman"/>
          <w:color w:val="222222"/>
          <w:sz w:val="24"/>
          <w:szCs w:val="24"/>
        </w:rPr>
        <w:t>k</w:t>
      </w:r>
      <w:r w:rsidR="000949BF">
        <w:rPr>
          <w:rStyle w:val="normaltextrun1"/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r w:rsidR="00940774">
        <w:rPr>
          <w:rStyle w:val="normaltextrun1"/>
          <w:rFonts w:ascii="Calibri" w:eastAsia="Times New Roman" w:hAnsi="Calibri" w:cs="Times New Roman"/>
          <w:color w:val="222222"/>
          <w:sz w:val="24"/>
          <w:szCs w:val="24"/>
        </w:rPr>
        <w:t>s</w:t>
      </w:r>
      <w:r w:rsidR="000949BF">
        <w:rPr>
          <w:rStyle w:val="normaltextrun1"/>
          <w:rFonts w:ascii="Calibri" w:eastAsia="Times New Roman" w:hAnsi="Calibri" w:cs="Times New Roman"/>
          <w:color w:val="222222"/>
          <w:sz w:val="24"/>
          <w:szCs w:val="24"/>
        </w:rPr>
        <w:t xml:space="preserve">upplement in a 50/50 mixture.   </w:t>
      </w:r>
    </w:p>
    <w:p w:rsidR="000949BF" w:rsidRPr="000949BF" w:rsidRDefault="000949BF" w:rsidP="00A0694C">
      <w:pPr>
        <w:spacing w:after="0" w:line="276" w:lineRule="auto"/>
        <w:ind w:left="360" w:hanging="360"/>
        <w:rPr>
          <w:rStyle w:val="normaltextrun1"/>
          <w:rFonts w:eastAsia="Times New Roman" w:cs="Times New Roman"/>
          <w:color w:val="222222"/>
          <w:sz w:val="24"/>
          <w:szCs w:val="24"/>
        </w:rPr>
      </w:pPr>
    </w:p>
    <w:p w:rsidR="00761913" w:rsidRPr="00737254" w:rsidRDefault="00937DF4" w:rsidP="00A0694C">
      <w:pPr>
        <w:spacing w:after="0" w:line="276" w:lineRule="auto"/>
        <w:ind w:left="360"/>
        <w:jc w:val="center"/>
        <w:rPr>
          <w:rStyle w:val="normaltextrun1"/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Vetting for Puppies Born in Foster Care</w:t>
      </w:r>
    </w:p>
    <w:p w:rsidR="00761913" w:rsidRDefault="00761913" w:rsidP="00A0694C">
      <w:pPr>
        <w:pStyle w:val="paragraph"/>
        <w:shd w:val="clear" w:color="auto" w:fill="FFFFFF"/>
        <w:ind w:left="360"/>
        <w:textAlignment w:val="baseline"/>
        <w:rPr>
          <w:rStyle w:val="normaltextrun1"/>
          <w:rFonts w:ascii="Calibri" w:hAnsi="Calibri"/>
          <w:b/>
          <w:color w:val="222222"/>
        </w:rPr>
      </w:pPr>
    </w:p>
    <w:p w:rsidR="00937DF4" w:rsidRDefault="00937DF4" w:rsidP="00A0694C">
      <w:pPr>
        <w:pStyle w:val="paragraph"/>
        <w:shd w:val="clear" w:color="auto" w:fill="FFFFFF"/>
        <w:ind w:left="360" w:right="450"/>
        <w:jc w:val="both"/>
        <w:textAlignment w:val="baseline"/>
        <w:rPr>
          <w:rStyle w:val="normaltextrun1"/>
          <w:rFonts w:ascii="Calibri" w:hAnsi="Calibri"/>
          <w:b/>
          <w:color w:val="222222"/>
        </w:rPr>
      </w:pPr>
      <w:r>
        <w:rPr>
          <w:rStyle w:val="normaltextrun1"/>
          <w:rFonts w:ascii="Calibri" w:hAnsi="Calibri"/>
          <w:b/>
          <w:color w:val="222222"/>
        </w:rPr>
        <w:t xml:space="preserve">At </w:t>
      </w:r>
      <w:r w:rsidR="00975F64">
        <w:rPr>
          <w:rStyle w:val="normaltextrun1"/>
          <w:rFonts w:ascii="Calibri" w:hAnsi="Calibri"/>
          <w:b/>
          <w:color w:val="222222"/>
        </w:rPr>
        <w:t>2</w:t>
      </w:r>
      <w:r>
        <w:rPr>
          <w:rStyle w:val="normaltextrun1"/>
          <w:rFonts w:ascii="Calibri" w:hAnsi="Calibri"/>
          <w:b/>
          <w:color w:val="222222"/>
        </w:rPr>
        <w:t xml:space="preserve"> Weeks of age the Vetting schedule begins.</w:t>
      </w:r>
    </w:p>
    <w:p w:rsidR="00937DF4" w:rsidRDefault="00937DF4" w:rsidP="00A0694C">
      <w:pPr>
        <w:pStyle w:val="paragraph"/>
        <w:shd w:val="clear" w:color="auto" w:fill="FFFFFF"/>
        <w:ind w:left="360" w:right="450"/>
        <w:jc w:val="both"/>
        <w:textAlignment w:val="baseline"/>
        <w:rPr>
          <w:rStyle w:val="normaltextrun1"/>
          <w:rFonts w:ascii="Calibri" w:hAnsi="Calibri"/>
          <w:b/>
          <w:color w:val="222222"/>
        </w:rPr>
      </w:pPr>
    </w:p>
    <w:p w:rsidR="00761913" w:rsidRDefault="00761913" w:rsidP="00A0694C">
      <w:pPr>
        <w:pStyle w:val="paragraph"/>
        <w:shd w:val="clear" w:color="auto" w:fill="FFFFFF"/>
        <w:ind w:left="360" w:right="450"/>
        <w:jc w:val="both"/>
        <w:textAlignment w:val="baseline"/>
        <w:rPr>
          <w:rStyle w:val="normaltextrun1"/>
          <w:rFonts w:ascii="Calibri" w:hAnsi="Calibri"/>
          <w:b/>
          <w:color w:val="222222"/>
        </w:rPr>
      </w:pPr>
      <w:r w:rsidRPr="00761913">
        <w:rPr>
          <w:rStyle w:val="normaltextrun1"/>
          <w:rFonts w:ascii="Calibri" w:hAnsi="Calibri"/>
          <w:b/>
          <w:color w:val="222222"/>
        </w:rPr>
        <w:t>De-Worming:</w:t>
      </w:r>
    </w:p>
    <w:p w:rsidR="00937DF4" w:rsidRDefault="00937DF4" w:rsidP="00A0694C">
      <w:pPr>
        <w:pStyle w:val="paragraph"/>
        <w:shd w:val="clear" w:color="auto" w:fill="FFFFFF"/>
        <w:ind w:left="360" w:right="450"/>
        <w:jc w:val="both"/>
        <w:textAlignment w:val="baseline"/>
        <w:rPr>
          <w:rStyle w:val="normaltextrun1"/>
          <w:rFonts w:ascii="Calibri" w:hAnsi="Calibri"/>
          <w:color w:val="222222"/>
        </w:rPr>
      </w:pPr>
      <w:r w:rsidRPr="00937DF4">
        <w:rPr>
          <w:rStyle w:val="normaltextrun1"/>
          <w:rFonts w:ascii="Calibri" w:hAnsi="Calibri"/>
          <w:color w:val="222222"/>
        </w:rPr>
        <w:t xml:space="preserve">We utilize </w:t>
      </w:r>
      <w:hyperlink r:id="rId6" w:history="1">
        <w:proofErr w:type="spellStart"/>
        <w:r w:rsidRPr="00937DF4">
          <w:rPr>
            <w:rStyle w:val="Hyperlink"/>
            <w:rFonts w:ascii="Calibri" w:hAnsi="Calibri"/>
          </w:rPr>
          <w:t>Nemex</w:t>
        </w:r>
        <w:proofErr w:type="spellEnd"/>
      </w:hyperlink>
      <w:r>
        <w:rPr>
          <w:rStyle w:val="normaltextrun1"/>
          <w:rFonts w:ascii="Calibri" w:hAnsi="Calibri"/>
          <w:color w:val="222222"/>
        </w:rPr>
        <w:t xml:space="preserve"> </w:t>
      </w:r>
      <w:proofErr w:type="spellStart"/>
      <w:r>
        <w:rPr>
          <w:rStyle w:val="normaltextrun1"/>
          <w:rFonts w:ascii="Calibri" w:hAnsi="Calibri"/>
          <w:color w:val="222222"/>
        </w:rPr>
        <w:t>Pyrante</w:t>
      </w:r>
      <w:r w:rsidRPr="00937DF4">
        <w:rPr>
          <w:rStyle w:val="normaltextrun1"/>
          <w:rFonts w:ascii="Calibri" w:hAnsi="Calibri"/>
          <w:color w:val="222222"/>
        </w:rPr>
        <w:t>l</w:t>
      </w:r>
      <w:proofErr w:type="spellEnd"/>
      <w:r w:rsidRPr="00937DF4">
        <w:rPr>
          <w:rStyle w:val="normaltextrun1"/>
          <w:rFonts w:ascii="Calibri" w:hAnsi="Calibri"/>
          <w:color w:val="222222"/>
        </w:rPr>
        <w:t xml:space="preserve"> based liquid </w:t>
      </w:r>
      <w:proofErr w:type="spellStart"/>
      <w:r w:rsidRPr="00937DF4">
        <w:rPr>
          <w:rStyle w:val="normaltextrun1"/>
          <w:rFonts w:ascii="Calibri" w:hAnsi="Calibri"/>
          <w:color w:val="222222"/>
        </w:rPr>
        <w:t>dewormer</w:t>
      </w:r>
      <w:proofErr w:type="spellEnd"/>
      <w:r w:rsidRPr="00937DF4">
        <w:rPr>
          <w:rStyle w:val="normaltextrun1"/>
          <w:rFonts w:ascii="Calibri" w:hAnsi="Calibri"/>
          <w:color w:val="222222"/>
        </w:rPr>
        <w:t xml:space="preserve"> </w:t>
      </w:r>
    </w:p>
    <w:p w:rsidR="00937DF4" w:rsidRDefault="00937DF4" w:rsidP="00A0694C">
      <w:pPr>
        <w:pStyle w:val="paragraph"/>
        <w:shd w:val="clear" w:color="auto" w:fill="FFFFFF"/>
        <w:ind w:left="360" w:right="450"/>
        <w:jc w:val="both"/>
        <w:textAlignment w:val="baseline"/>
        <w:rPr>
          <w:rStyle w:val="normaltextrun1"/>
          <w:rFonts w:ascii="Calibri" w:hAnsi="Calibri"/>
          <w:color w:val="222222"/>
        </w:rPr>
      </w:pPr>
    </w:p>
    <w:p w:rsidR="00937DF4" w:rsidRPr="00937DF4" w:rsidRDefault="00937DF4" w:rsidP="00A0694C">
      <w:pPr>
        <w:pStyle w:val="paragraph"/>
        <w:shd w:val="clear" w:color="auto" w:fill="FFFFFF"/>
        <w:ind w:left="360" w:right="450"/>
        <w:jc w:val="both"/>
        <w:textAlignment w:val="baseline"/>
        <w:rPr>
          <w:rStyle w:val="normaltextrun1"/>
        </w:rPr>
      </w:pPr>
      <w:r w:rsidRPr="00937DF4">
        <w:rPr>
          <w:rStyle w:val="normaltextrun1"/>
          <w:rFonts w:ascii="Calibri" w:hAnsi="Calibri"/>
          <w:color w:val="222222"/>
        </w:rPr>
        <w:t xml:space="preserve">Administer 1 full tsp (5 mL) for each 10 </w:t>
      </w:r>
      <w:proofErr w:type="spellStart"/>
      <w:r w:rsidRPr="00937DF4">
        <w:rPr>
          <w:rStyle w:val="normaltextrun1"/>
          <w:rFonts w:ascii="Calibri" w:hAnsi="Calibri"/>
          <w:color w:val="222222"/>
        </w:rPr>
        <w:t>lb</w:t>
      </w:r>
      <w:proofErr w:type="spellEnd"/>
      <w:r w:rsidRPr="00937DF4">
        <w:rPr>
          <w:rStyle w:val="normaltextrun1"/>
          <w:rFonts w:ascii="Calibri" w:hAnsi="Calibri"/>
          <w:color w:val="222222"/>
        </w:rPr>
        <w:t xml:space="preserve"> of body weight.</w:t>
      </w:r>
    </w:p>
    <w:p w:rsidR="00937DF4" w:rsidRPr="00937DF4" w:rsidRDefault="00937DF4" w:rsidP="00A0694C">
      <w:pPr>
        <w:shd w:val="clear" w:color="auto" w:fill="FFFFFF"/>
        <w:spacing w:after="240" w:line="240" w:lineRule="auto"/>
        <w:ind w:left="360" w:right="450" w:firstLine="720"/>
        <w:jc w:val="both"/>
        <w:outlineLvl w:val="2"/>
        <w:rPr>
          <w:rStyle w:val="normaltextrun1"/>
          <w:rFonts w:ascii="Calibri" w:hAnsi="Calibri"/>
          <w:color w:val="222222"/>
          <w:sz w:val="24"/>
          <w:szCs w:val="24"/>
        </w:rPr>
      </w:pPr>
      <w:r w:rsidRPr="00937DF4">
        <w:rPr>
          <w:rStyle w:val="normaltextrun1"/>
          <w:rFonts w:ascii="Calibri" w:hAnsi="Calibri"/>
          <w:color w:val="222222"/>
          <w:sz w:val="24"/>
          <w:szCs w:val="24"/>
        </w:rPr>
        <w:t>Recommendations:</w:t>
      </w:r>
    </w:p>
    <w:p w:rsidR="00937DF4" w:rsidRPr="00937DF4" w:rsidRDefault="00937DF4" w:rsidP="00A0694C">
      <w:pPr>
        <w:numPr>
          <w:ilvl w:val="0"/>
          <w:numId w:val="1"/>
        </w:numPr>
        <w:shd w:val="clear" w:color="auto" w:fill="FFFFFF"/>
        <w:spacing w:after="0" w:line="240" w:lineRule="auto"/>
        <w:ind w:left="900" w:right="450" w:hanging="270"/>
        <w:jc w:val="both"/>
        <w:rPr>
          <w:rStyle w:val="normaltextrun1"/>
          <w:rFonts w:ascii="Calibri" w:hAnsi="Calibri" w:cs="Times New Roman"/>
          <w:color w:val="222222"/>
          <w:sz w:val="24"/>
          <w:szCs w:val="24"/>
        </w:rPr>
      </w:pPr>
      <w:r w:rsidRPr="00937DF4">
        <w:rPr>
          <w:rStyle w:val="normaltextrun1"/>
          <w:rFonts w:ascii="Calibri" w:hAnsi="Calibri" w:cs="Times New Roman"/>
          <w:color w:val="222222"/>
          <w:sz w:val="24"/>
          <w:szCs w:val="24"/>
        </w:rPr>
        <w:t>For maximum control of reinfection, puppies should be treated at 2, 3, 4, 6, 8, and 10 weeks of age.</w:t>
      </w:r>
    </w:p>
    <w:p w:rsidR="00937DF4" w:rsidRPr="00937DF4" w:rsidRDefault="00937DF4" w:rsidP="00A0694C">
      <w:pPr>
        <w:numPr>
          <w:ilvl w:val="0"/>
          <w:numId w:val="1"/>
        </w:numPr>
        <w:shd w:val="clear" w:color="auto" w:fill="FFFFFF"/>
        <w:spacing w:after="0" w:line="240" w:lineRule="auto"/>
        <w:ind w:left="900" w:right="450" w:hanging="270"/>
        <w:jc w:val="both"/>
        <w:rPr>
          <w:rStyle w:val="normaltextrun1"/>
          <w:rFonts w:ascii="Calibri" w:hAnsi="Calibri" w:cs="Times New Roman"/>
          <w:color w:val="222222"/>
          <w:sz w:val="24"/>
          <w:szCs w:val="24"/>
        </w:rPr>
      </w:pPr>
      <w:r w:rsidRPr="00937DF4">
        <w:rPr>
          <w:rStyle w:val="normaltextrun1"/>
          <w:rFonts w:ascii="Calibri" w:hAnsi="Calibri" w:cs="Times New Roman"/>
          <w:color w:val="222222"/>
          <w:sz w:val="24"/>
          <w:szCs w:val="24"/>
        </w:rPr>
        <w:t>Lactating bitches</w:t>
      </w:r>
      <w:r w:rsidR="00975F64">
        <w:rPr>
          <w:rStyle w:val="normaltextrun1"/>
          <w:rFonts w:ascii="Calibri" w:hAnsi="Calibri" w:cs="Times New Roman"/>
          <w:color w:val="222222"/>
          <w:sz w:val="24"/>
          <w:szCs w:val="24"/>
        </w:rPr>
        <w:t xml:space="preserve"> (mom)</w:t>
      </w:r>
      <w:r w:rsidRPr="00937DF4">
        <w:rPr>
          <w:rStyle w:val="normaltextrun1"/>
          <w:rFonts w:ascii="Calibri" w:hAnsi="Calibri" w:cs="Times New Roman"/>
          <w:color w:val="222222"/>
          <w:sz w:val="24"/>
          <w:szCs w:val="24"/>
        </w:rPr>
        <w:t xml:space="preserve"> should be t</w:t>
      </w:r>
      <w:r w:rsidR="00975F64">
        <w:rPr>
          <w:rStyle w:val="normaltextrun1"/>
          <w:rFonts w:ascii="Calibri" w:hAnsi="Calibri" w:cs="Times New Roman"/>
          <w:color w:val="222222"/>
          <w:sz w:val="24"/>
          <w:szCs w:val="24"/>
        </w:rPr>
        <w:t>reated 2-3 weeks after whelping and follow the same schedule as the puppies.</w:t>
      </w:r>
    </w:p>
    <w:p w:rsidR="00761913" w:rsidRDefault="00761913" w:rsidP="00A0694C">
      <w:pPr>
        <w:pStyle w:val="paragraph"/>
        <w:shd w:val="clear" w:color="auto" w:fill="FFFFFF"/>
        <w:ind w:left="360" w:right="450"/>
        <w:jc w:val="both"/>
        <w:textAlignment w:val="baseline"/>
      </w:pPr>
      <w:r>
        <w:rPr>
          <w:rStyle w:val="eop"/>
        </w:rPr>
        <w:t> </w:t>
      </w:r>
    </w:p>
    <w:p w:rsidR="00761913" w:rsidRPr="00761913" w:rsidRDefault="00761913" w:rsidP="00A0694C">
      <w:pPr>
        <w:pStyle w:val="paragraph"/>
        <w:shd w:val="clear" w:color="auto" w:fill="FFFFFF"/>
        <w:ind w:left="360" w:right="450"/>
        <w:jc w:val="both"/>
        <w:textAlignment w:val="baseline"/>
        <w:rPr>
          <w:rStyle w:val="normaltextrun1"/>
          <w:rFonts w:ascii="Calibri" w:hAnsi="Calibri"/>
          <w:b/>
          <w:color w:val="222222"/>
        </w:rPr>
      </w:pPr>
      <w:r w:rsidRPr="00761913">
        <w:rPr>
          <w:rStyle w:val="normaltextrun1"/>
          <w:rFonts w:ascii="Calibri" w:hAnsi="Calibri"/>
          <w:b/>
          <w:color w:val="222222"/>
        </w:rPr>
        <w:t xml:space="preserve">Parvo/Distemper: </w:t>
      </w:r>
    </w:p>
    <w:p w:rsidR="00761913" w:rsidRDefault="00761913" w:rsidP="00A0694C">
      <w:pPr>
        <w:pStyle w:val="paragraph"/>
        <w:shd w:val="clear" w:color="auto" w:fill="FFFFFF"/>
        <w:ind w:left="360" w:right="450"/>
        <w:jc w:val="both"/>
        <w:textAlignment w:val="baseline"/>
        <w:rPr>
          <w:rStyle w:val="normaltextrun1"/>
          <w:rFonts w:ascii="Calibri" w:hAnsi="Calibri"/>
          <w:color w:val="222222"/>
        </w:rPr>
      </w:pPr>
      <w:r>
        <w:rPr>
          <w:rStyle w:val="normaltextrun1"/>
          <w:rFonts w:ascii="Calibri" w:hAnsi="Calibri"/>
          <w:color w:val="222222"/>
        </w:rPr>
        <w:t>We start Parvo</w:t>
      </w:r>
      <w:r w:rsidR="008412F8">
        <w:rPr>
          <w:rStyle w:val="normaltextrun1"/>
          <w:rFonts w:ascii="Calibri" w:hAnsi="Calibri"/>
          <w:color w:val="222222"/>
        </w:rPr>
        <w:t>/Distemper</w:t>
      </w:r>
      <w:r>
        <w:rPr>
          <w:rStyle w:val="normaltextrun1"/>
          <w:rFonts w:ascii="Calibri" w:hAnsi="Calibri"/>
          <w:color w:val="222222"/>
        </w:rPr>
        <w:t xml:space="preserve"> </w:t>
      </w:r>
      <w:r w:rsidR="008412F8">
        <w:rPr>
          <w:rStyle w:val="normaltextrun1"/>
          <w:rFonts w:ascii="Calibri" w:hAnsi="Calibri"/>
          <w:color w:val="222222"/>
        </w:rPr>
        <w:t>vaccinations</w:t>
      </w:r>
      <w:r>
        <w:rPr>
          <w:rStyle w:val="normaltextrun1"/>
          <w:rFonts w:ascii="Calibri" w:hAnsi="Calibri"/>
          <w:color w:val="222222"/>
        </w:rPr>
        <w:t xml:space="preserve"> at </w:t>
      </w:r>
      <w:r w:rsidR="008412F8">
        <w:rPr>
          <w:rStyle w:val="normaltextrun1"/>
          <w:rFonts w:ascii="Calibri" w:hAnsi="Calibri"/>
          <w:color w:val="222222"/>
        </w:rPr>
        <w:t>6</w:t>
      </w:r>
      <w:r>
        <w:rPr>
          <w:rStyle w:val="normaltextrun1"/>
          <w:rFonts w:ascii="Calibri" w:hAnsi="Calibri"/>
          <w:color w:val="222222"/>
        </w:rPr>
        <w:t xml:space="preserve"> weeks. </w:t>
      </w:r>
      <w:r w:rsidR="00E946D5">
        <w:rPr>
          <w:rStyle w:val="normaltextrun1"/>
          <w:rFonts w:ascii="Calibri" w:hAnsi="Calibri"/>
          <w:color w:val="222222"/>
        </w:rPr>
        <w:t>The first shot is given</w:t>
      </w:r>
      <w:r w:rsidR="00940774">
        <w:rPr>
          <w:rStyle w:val="normaltextrun1"/>
          <w:rFonts w:ascii="Calibri" w:hAnsi="Calibri"/>
          <w:color w:val="222222"/>
        </w:rPr>
        <w:t xml:space="preserve"> (</w:t>
      </w:r>
      <w:hyperlink r:id="rId7" w:history="1">
        <w:r w:rsidR="00940774" w:rsidRPr="002F50D8">
          <w:rPr>
            <w:rStyle w:val="Hyperlink"/>
            <w:rFonts w:ascii="Calibri" w:hAnsi="Calibri"/>
          </w:rPr>
          <w:t>distemper/parvo only</w:t>
        </w:r>
      </w:hyperlink>
      <w:r w:rsidR="00940774">
        <w:rPr>
          <w:rStyle w:val="normaltextrun1"/>
          <w:rFonts w:ascii="Calibri" w:hAnsi="Calibri"/>
          <w:color w:val="222222"/>
        </w:rPr>
        <w:t>)</w:t>
      </w:r>
      <w:r w:rsidR="00E946D5">
        <w:rPr>
          <w:rStyle w:val="normaltextrun1"/>
          <w:rFonts w:ascii="Calibri" w:hAnsi="Calibri"/>
          <w:color w:val="222222"/>
        </w:rPr>
        <w:t>,</w:t>
      </w:r>
      <w:r>
        <w:rPr>
          <w:rStyle w:val="normaltextrun1"/>
          <w:rFonts w:ascii="Calibri" w:hAnsi="Calibri"/>
          <w:color w:val="222222"/>
        </w:rPr>
        <w:t xml:space="preserve"> </w:t>
      </w:r>
      <w:r w:rsidR="00937DF4">
        <w:rPr>
          <w:rStyle w:val="normaltextrun1"/>
          <w:rFonts w:ascii="Calibri" w:hAnsi="Calibri"/>
          <w:color w:val="222222"/>
        </w:rPr>
        <w:t>3-4</w:t>
      </w:r>
      <w:r>
        <w:rPr>
          <w:rStyle w:val="normaltextrun1"/>
          <w:rFonts w:ascii="Calibri" w:hAnsi="Calibri"/>
          <w:color w:val="222222"/>
        </w:rPr>
        <w:t xml:space="preserve"> weeks later we follow up with the second shot</w:t>
      </w:r>
      <w:r w:rsidR="00940774">
        <w:rPr>
          <w:rStyle w:val="normaltextrun1"/>
          <w:rFonts w:ascii="Calibri" w:hAnsi="Calibri"/>
          <w:color w:val="222222"/>
        </w:rPr>
        <w:t xml:space="preserve"> (</w:t>
      </w:r>
      <w:hyperlink r:id="rId8" w:history="1">
        <w:r w:rsidR="00940774" w:rsidRPr="002F50D8">
          <w:rPr>
            <w:rStyle w:val="Hyperlink"/>
            <w:rFonts w:ascii="Calibri" w:hAnsi="Calibri"/>
          </w:rPr>
          <w:t>DHLPP</w:t>
        </w:r>
      </w:hyperlink>
      <w:r w:rsidR="00940774">
        <w:rPr>
          <w:rStyle w:val="normaltextrun1"/>
          <w:rFonts w:ascii="Calibri" w:hAnsi="Calibri"/>
          <w:color w:val="222222"/>
        </w:rPr>
        <w:t>)</w:t>
      </w:r>
      <w:r>
        <w:rPr>
          <w:rStyle w:val="normaltextrun1"/>
          <w:rFonts w:ascii="Calibri" w:hAnsi="Calibri"/>
          <w:color w:val="222222"/>
        </w:rPr>
        <w:t xml:space="preserve">, third shot </w:t>
      </w:r>
      <w:r w:rsidR="00940774">
        <w:rPr>
          <w:rStyle w:val="normaltextrun1"/>
          <w:rFonts w:ascii="Calibri" w:hAnsi="Calibri"/>
          <w:color w:val="222222"/>
        </w:rPr>
        <w:t xml:space="preserve">(DHLPP) </w:t>
      </w:r>
      <w:r>
        <w:rPr>
          <w:rStyle w:val="normaltextrun1"/>
          <w:rFonts w:ascii="Calibri" w:hAnsi="Calibri"/>
          <w:color w:val="222222"/>
        </w:rPr>
        <w:t xml:space="preserve">given </w:t>
      </w:r>
      <w:r w:rsidR="00937DF4">
        <w:rPr>
          <w:rStyle w:val="normaltextrun1"/>
          <w:rFonts w:ascii="Calibri" w:hAnsi="Calibri"/>
          <w:color w:val="222222"/>
        </w:rPr>
        <w:t xml:space="preserve">3-4 weeks </w:t>
      </w:r>
      <w:r w:rsidR="008412F8">
        <w:rPr>
          <w:rStyle w:val="normaltextrun1"/>
          <w:rFonts w:ascii="Calibri" w:hAnsi="Calibri"/>
          <w:color w:val="222222"/>
        </w:rPr>
        <w:t>later until they reach 16 weeks.  If the series is interrupted</w:t>
      </w:r>
      <w:r w:rsidR="00940774">
        <w:rPr>
          <w:rStyle w:val="normaltextrun1"/>
          <w:rFonts w:ascii="Calibri" w:hAnsi="Calibri"/>
          <w:color w:val="222222"/>
        </w:rPr>
        <w:t>,</w:t>
      </w:r>
      <w:r w:rsidR="008412F8">
        <w:rPr>
          <w:rStyle w:val="normaltextrun1"/>
          <w:rFonts w:ascii="Calibri" w:hAnsi="Calibri"/>
          <w:color w:val="222222"/>
        </w:rPr>
        <w:t xml:space="preserve"> it may have to be restarted. </w:t>
      </w:r>
    </w:p>
    <w:p w:rsidR="00EC32EA" w:rsidRDefault="00EC32EA" w:rsidP="00A0694C">
      <w:pPr>
        <w:pStyle w:val="paragraph"/>
        <w:shd w:val="clear" w:color="auto" w:fill="FFFFFF"/>
        <w:ind w:left="360" w:right="450"/>
        <w:jc w:val="both"/>
        <w:textAlignment w:val="baseline"/>
        <w:rPr>
          <w:rStyle w:val="normaltextrun1"/>
          <w:rFonts w:ascii="Calibri" w:hAnsi="Calibri"/>
          <w:color w:val="222222"/>
        </w:rPr>
      </w:pPr>
    </w:p>
    <w:p w:rsidR="00EC32EA" w:rsidRPr="00EC32EA" w:rsidRDefault="00EC32EA" w:rsidP="00A0694C">
      <w:pPr>
        <w:pStyle w:val="paragraph"/>
        <w:shd w:val="clear" w:color="auto" w:fill="FFFFFF"/>
        <w:ind w:left="360" w:right="450"/>
        <w:jc w:val="both"/>
        <w:textAlignment w:val="baseline"/>
        <w:rPr>
          <w:rStyle w:val="normaltextrun1"/>
          <w:rFonts w:ascii="Calibri" w:hAnsi="Calibri"/>
          <w:b/>
          <w:color w:val="222222"/>
        </w:rPr>
      </w:pPr>
      <w:r w:rsidRPr="00EC32EA">
        <w:rPr>
          <w:rStyle w:val="normaltextrun1"/>
          <w:rFonts w:ascii="Calibri" w:hAnsi="Calibri"/>
          <w:b/>
          <w:color w:val="222222"/>
        </w:rPr>
        <w:t>Bordetella</w:t>
      </w:r>
      <w:r>
        <w:rPr>
          <w:rStyle w:val="normaltextrun1"/>
          <w:rFonts w:ascii="Calibri" w:hAnsi="Calibri"/>
          <w:b/>
          <w:color w:val="222222"/>
        </w:rPr>
        <w:t>/Kennel Cough</w:t>
      </w:r>
    </w:p>
    <w:p w:rsidR="00EC32EA" w:rsidRPr="00EC32EA" w:rsidRDefault="00EC32EA" w:rsidP="00A0694C">
      <w:pPr>
        <w:pStyle w:val="paragraph"/>
        <w:shd w:val="clear" w:color="auto" w:fill="FFFFFF"/>
        <w:ind w:left="360" w:right="450"/>
        <w:jc w:val="both"/>
        <w:textAlignment w:val="baseline"/>
        <w:rPr>
          <w:rStyle w:val="normaltextrun1"/>
          <w:rFonts w:ascii="Calibri" w:hAnsi="Calibri"/>
          <w:color w:val="222222"/>
        </w:rPr>
      </w:pPr>
      <w:r w:rsidRPr="00EC32EA">
        <w:rPr>
          <w:rStyle w:val="normaltextrun1"/>
          <w:rFonts w:ascii="Calibri" w:hAnsi="Calibri"/>
          <w:color w:val="222222"/>
        </w:rPr>
        <w:t xml:space="preserve">Puppies should receive the </w:t>
      </w:r>
      <w:hyperlink r:id="rId9" w:history="1">
        <w:r w:rsidRPr="004138FD">
          <w:rPr>
            <w:rStyle w:val="Hyperlink"/>
            <w:rFonts w:ascii="Calibri" w:hAnsi="Calibri"/>
          </w:rPr>
          <w:t>Bordetella vaccine</w:t>
        </w:r>
      </w:hyperlink>
      <w:r w:rsidRPr="00EC32EA">
        <w:rPr>
          <w:rStyle w:val="normaltextrun1"/>
          <w:rFonts w:ascii="Calibri" w:hAnsi="Calibri"/>
          <w:color w:val="222222"/>
        </w:rPr>
        <w:t xml:space="preserve"> between the ages of </w:t>
      </w:r>
      <w:r>
        <w:rPr>
          <w:rStyle w:val="normaltextrun1"/>
          <w:rFonts w:ascii="Calibri" w:hAnsi="Calibri"/>
          <w:color w:val="222222"/>
        </w:rPr>
        <w:t>6-8</w:t>
      </w:r>
      <w:r w:rsidRPr="00EC32EA">
        <w:rPr>
          <w:rStyle w:val="normaltextrun1"/>
          <w:rFonts w:ascii="Calibri" w:hAnsi="Calibri"/>
          <w:color w:val="222222"/>
        </w:rPr>
        <w:t xml:space="preserve"> weeks. </w:t>
      </w:r>
    </w:p>
    <w:p w:rsidR="00761913" w:rsidRDefault="00761913" w:rsidP="00A0694C">
      <w:pPr>
        <w:pStyle w:val="paragraph"/>
        <w:shd w:val="clear" w:color="auto" w:fill="FFFFFF"/>
        <w:ind w:left="360" w:right="450"/>
        <w:jc w:val="both"/>
        <w:textAlignment w:val="baseline"/>
      </w:pPr>
      <w:r>
        <w:rPr>
          <w:rStyle w:val="eop"/>
        </w:rPr>
        <w:t> </w:t>
      </w:r>
    </w:p>
    <w:p w:rsidR="00761913" w:rsidRPr="00761913" w:rsidRDefault="00761913" w:rsidP="00A0694C">
      <w:pPr>
        <w:pStyle w:val="paragraph"/>
        <w:shd w:val="clear" w:color="auto" w:fill="FFFFFF"/>
        <w:ind w:left="360" w:right="450"/>
        <w:jc w:val="both"/>
        <w:textAlignment w:val="baseline"/>
        <w:rPr>
          <w:rStyle w:val="normaltextrun1"/>
          <w:rFonts w:ascii="Calibri" w:hAnsi="Calibri"/>
          <w:b/>
          <w:color w:val="222222"/>
        </w:rPr>
      </w:pPr>
      <w:proofErr w:type="spellStart"/>
      <w:r w:rsidRPr="00761913">
        <w:rPr>
          <w:rStyle w:val="spellingerror"/>
          <w:rFonts w:ascii="Calibri" w:hAnsi="Calibri"/>
          <w:b/>
          <w:color w:val="222222"/>
        </w:rPr>
        <w:t>Leptosporosis</w:t>
      </w:r>
      <w:proofErr w:type="spellEnd"/>
      <w:r w:rsidRPr="00761913">
        <w:rPr>
          <w:rStyle w:val="normaltextrun1"/>
          <w:rFonts w:ascii="Calibri" w:hAnsi="Calibri"/>
          <w:b/>
          <w:color w:val="222222"/>
        </w:rPr>
        <w:t xml:space="preserve">: </w:t>
      </w:r>
    </w:p>
    <w:p w:rsidR="00761913" w:rsidRDefault="00761913" w:rsidP="00A0694C">
      <w:pPr>
        <w:pStyle w:val="paragraph"/>
        <w:shd w:val="clear" w:color="auto" w:fill="FFFFFF"/>
        <w:ind w:left="360" w:right="450"/>
        <w:jc w:val="both"/>
        <w:textAlignment w:val="baseline"/>
      </w:pPr>
      <w:r>
        <w:rPr>
          <w:rStyle w:val="normaltextrun1"/>
          <w:rFonts w:ascii="Calibri" w:hAnsi="Calibri"/>
          <w:color w:val="222222"/>
        </w:rPr>
        <w:t xml:space="preserve">This is included in the </w:t>
      </w:r>
      <w:r w:rsidR="00940774">
        <w:rPr>
          <w:rStyle w:val="normaltextrun1"/>
          <w:rFonts w:ascii="Calibri" w:hAnsi="Calibri"/>
          <w:color w:val="222222"/>
        </w:rPr>
        <w:t>2</w:t>
      </w:r>
      <w:r w:rsidR="00940774" w:rsidRPr="00940774">
        <w:rPr>
          <w:rStyle w:val="normaltextrun1"/>
          <w:rFonts w:ascii="Calibri" w:hAnsi="Calibri"/>
          <w:color w:val="222222"/>
          <w:vertAlign w:val="superscript"/>
        </w:rPr>
        <w:t>nd</w:t>
      </w:r>
      <w:r w:rsidR="00940774">
        <w:rPr>
          <w:rStyle w:val="normaltextrun1"/>
          <w:rFonts w:ascii="Calibri" w:hAnsi="Calibri"/>
          <w:color w:val="222222"/>
        </w:rPr>
        <w:t xml:space="preserve"> and 3</w:t>
      </w:r>
      <w:r w:rsidR="00940774" w:rsidRPr="00940774">
        <w:rPr>
          <w:rStyle w:val="normaltextrun1"/>
          <w:rFonts w:ascii="Calibri" w:hAnsi="Calibri"/>
          <w:color w:val="222222"/>
          <w:vertAlign w:val="superscript"/>
        </w:rPr>
        <w:t>rd</w:t>
      </w:r>
      <w:r w:rsidR="00940774">
        <w:rPr>
          <w:rStyle w:val="normaltextrun1"/>
          <w:rFonts w:ascii="Calibri" w:hAnsi="Calibri"/>
          <w:color w:val="222222"/>
        </w:rPr>
        <w:t xml:space="preserve"> distemper/parvo vaccination</w:t>
      </w:r>
      <w:r>
        <w:rPr>
          <w:rStyle w:val="normaltextrun1"/>
          <w:rFonts w:ascii="Calibri" w:hAnsi="Calibri"/>
          <w:color w:val="222222"/>
        </w:rPr>
        <w:t xml:space="preserve"> we use: DHLPP (Distemper, Hepatitis, </w:t>
      </w:r>
      <w:proofErr w:type="spellStart"/>
      <w:r>
        <w:rPr>
          <w:rStyle w:val="spellingerror"/>
          <w:rFonts w:ascii="Calibri" w:hAnsi="Calibri"/>
          <w:color w:val="222222"/>
        </w:rPr>
        <w:t>Leptosporosis</w:t>
      </w:r>
      <w:proofErr w:type="spellEnd"/>
      <w:r>
        <w:rPr>
          <w:rStyle w:val="normaltextrun1"/>
          <w:rFonts w:ascii="Calibri" w:hAnsi="Calibri"/>
          <w:color w:val="222222"/>
        </w:rPr>
        <w:t xml:space="preserve">, Parvo, </w:t>
      </w:r>
      <w:proofErr w:type="spellStart"/>
      <w:r>
        <w:rPr>
          <w:rStyle w:val="spellingerror"/>
          <w:rFonts w:ascii="Calibri" w:hAnsi="Calibri"/>
          <w:color w:val="222222"/>
        </w:rPr>
        <w:t>Parainfuenza</w:t>
      </w:r>
      <w:proofErr w:type="spellEnd"/>
      <w:r>
        <w:rPr>
          <w:rStyle w:val="normaltextrun1"/>
          <w:rFonts w:ascii="Calibri" w:hAnsi="Calibri"/>
          <w:color w:val="222222"/>
        </w:rPr>
        <w:t xml:space="preserve">,) </w:t>
      </w:r>
      <w:r w:rsidR="00E946D5">
        <w:rPr>
          <w:rStyle w:val="normaltextrun1"/>
          <w:rFonts w:ascii="Calibri" w:hAnsi="Calibri"/>
        </w:rPr>
        <w:t>f</w:t>
      </w:r>
      <w:r w:rsidR="00EC32EA" w:rsidRPr="00EC32EA">
        <w:rPr>
          <w:rStyle w:val="normaltextrun1"/>
          <w:rFonts w:ascii="Calibri" w:hAnsi="Calibri"/>
        </w:rPr>
        <w:t>or pups, the ini</w:t>
      </w:r>
      <w:r w:rsidR="00E946D5">
        <w:rPr>
          <w:rStyle w:val="normaltextrun1"/>
          <w:rFonts w:ascii="Calibri" w:hAnsi="Calibri"/>
        </w:rPr>
        <w:t xml:space="preserve">tial </w:t>
      </w:r>
      <w:proofErr w:type="spellStart"/>
      <w:r w:rsidR="00940774">
        <w:rPr>
          <w:rStyle w:val="normaltextrun1"/>
          <w:rFonts w:ascii="Calibri" w:hAnsi="Calibri"/>
        </w:rPr>
        <w:t>lepto</w:t>
      </w:r>
      <w:proofErr w:type="spellEnd"/>
      <w:r w:rsidR="00940774">
        <w:rPr>
          <w:rStyle w:val="normaltextrun1"/>
          <w:rFonts w:ascii="Calibri" w:hAnsi="Calibri"/>
        </w:rPr>
        <w:t xml:space="preserve"> </w:t>
      </w:r>
      <w:r w:rsidR="00E946D5">
        <w:rPr>
          <w:rStyle w:val="normaltextrun1"/>
          <w:rFonts w:ascii="Calibri" w:hAnsi="Calibri"/>
        </w:rPr>
        <w:t>vaccine is administered at</w:t>
      </w:r>
      <w:r w:rsidR="00E946D5" w:rsidRPr="00E946D5">
        <w:rPr>
          <w:rStyle w:val="normaltextrun1"/>
          <w:rFonts w:ascii="Calibri" w:hAnsi="Calibri"/>
        </w:rPr>
        <w:t> 8 weeks of age or older</w:t>
      </w:r>
      <w:r w:rsidR="00EC32EA" w:rsidRPr="00EC32EA">
        <w:rPr>
          <w:rStyle w:val="normaltextrun1"/>
          <w:rFonts w:ascii="Calibri" w:hAnsi="Calibri"/>
        </w:rPr>
        <w:t xml:space="preserve"> and repeated </w:t>
      </w:r>
      <w:r w:rsidR="00E946D5">
        <w:rPr>
          <w:rStyle w:val="normaltextrun1"/>
          <w:rFonts w:ascii="Calibri" w:hAnsi="Calibri"/>
        </w:rPr>
        <w:t>3-4</w:t>
      </w:r>
      <w:r w:rsidR="00EC32EA" w:rsidRPr="00EC32EA">
        <w:rPr>
          <w:rStyle w:val="normaltextrun1"/>
          <w:rFonts w:ascii="Calibri" w:hAnsi="Calibri"/>
        </w:rPr>
        <w:t xml:space="preserve"> weeks later. </w:t>
      </w:r>
    </w:p>
    <w:p w:rsidR="00761913" w:rsidRDefault="00761913" w:rsidP="00A0694C">
      <w:pPr>
        <w:pStyle w:val="paragraph"/>
        <w:shd w:val="clear" w:color="auto" w:fill="FFFFFF"/>
        <w:ind w:left="360" w:right="450"/>
        <w:jc w:val="both"/>
        <w:textAlignment w:val="baseline"/>
      </w:pPr>
      <w:r>
        <w:rPr>
          <w:rStyle w:val="eop"/>
        </w:rPr>
        <w:t> </w:t>
      </w:r>
    </w:p>
    <w:p w:rsidR="00761913" w:rsidRPr="00761913" w:rsidRDefault="00761913" w:rsidP="00A0694C">
      <w:pPr>
        <w:pStyle w:val="paragraph"/>
        <w:shd w:val="clear" w:color="auto" w:fill="FFFFFF"/>
        <w:ind w:left="360" w:right="450"/>
        <w:jc w:val="both"/>
        <w:textAlignment w:val="baseline"/>
        <w:rPr>
          <w:rStyle w:val="normaltextrun1"/>
          <w:rFonts w:ascii="Calibri" w:hAnsi="Calibri"/>
          <w:b/>
          <w:color w:val="222222"/>
        </w:rPr>
      </w:pPr>
      <w:r w:rsidRPr="00761913">
        <w:rPr>
          <w:rStyle w:val="normaltextrun1"/>
          <w:rFonts w:ascii="Calibri" w:hAnsi="Calibri"/>
          <w:b/>
          <w:color w:val="222222"/>
        </w:rPr>
        <w:t xml:space="preserve">Rabies: </w:t>
      </w:r>
    </w:p>
    <w:p w:rsidR="00937DF4" w:rsidRDefault="00EC32EA" w:rsidP="00A0694C">
      <w:pPr>
        <w:pStyle w:val="paragraph"/>
        <w:shd w:val="clear" w:color="auto" w:fill="FFFFFF"/>
        <w:ind w:left="360" w:right="450"/>
        <w:jc w:val="both"/>
        <w:textAlignment w:val="baseline"/>
        <w:rPr>
          <w:rStyle w:val="normaltextrun1"/>
          <w:rFonts w:ascii="Calibri" w:hAnsi="Calibri"/>
          <w:color w:val="222222"/>
        </w:rPr>
      </w:pPr>
      <w:r>
        <w:rPr>
          <w:rStyle w:val="normaltextrun1"/>
          <w:rFonts w:ascii="Calibri" w:hAnsi="Calibri"/>
          <w:color w:val="222222"/>
        </w:rPr>
        <w:t>G</w:t>
      </w:r>
      <w:r w:rsidRPr="00EC32EA">
        <w:rPr>
          <w:rStyle w:val="normaltextrun1"/>
          <w:rFonts w:ascii="Calibri" w:hAnsi="Calibri"/>
          <w:color w:val="222222"/>
        </w:rPr>
        <w:t>iven at</w:t>
      </w:r>
      <w:r w:rsidR="00E946D5">
        <w:rPr>
          <w:rStyle w:val="normaltextrun1"/>
          <w:rFonts w:ascii="Calibri" w:hAnsi="Calibri"/>
          <w:color w:val="222222"/>
        </w:rPr>
        <w:t xml:space="preserve"> 12-</w:t>
      </w:r>
      <w:r w:rsidRPr="00EC32EA">
        <w:rPr>
          <w:rStyle w:val="normaltextrun1"/>
          <w:rFonts w:ascii="Calibri" w:hAnsi="Calibri"/>
          <w:color w:val="222222"/>
        </w:rPr>
        <w:t xml:space="preserve"> 14 weeks, can be scheduled at </w:t>
      </w:r>
      <w:r>
        <w:rPr>
          <w:rStyle w:val="normaltextrun1"/>
          <w:rFonts w:ascii="Calibri" w:hAnsi="Calibri"/>
          <w:color w:val="222222"/>
        </w:rPr>
        <w:t>Operation Pets</w:t>
      </w:r>
      <w:r w:rsidRPr="00EC32EA">
        <w:rPr>
          <w:rStyle w:val="normaltextrun1"/>
          <w:rFonts w:ascii="Calibri" w:hAnsi="Calibri"/>
          <w:color w:val="222222"/>
        </w:rPr>
        <w:t xml:space="preserve"> or </w:t>
      </w:r>
      <w:r>
        <w:rPr>
          <w:rStyle w:val="normaltextrun1"/>
          <w:rFonts w:ascii="Calibri" w:hAnsi="Calibri"/>
          <w:color w:val="222222"/>
        </w:rPr>
        <w:t>Transit Animal Hospital</w:t>
      </w:r>
      <w:r w:rsidRPr="00EC32EA">
        <w:rPr>
          <w:rStyle w:val="normaltextrun1"/>
          <w:rFonts w:ascii="Calibri" w:hAnsi="Calibri"/>
          <w:color w:val="222222"/>
        </w:rPr>
        <w:t xml:space="preserve"> for s/n at 14 weeks to get free rabies. Otherwise will be owner’s responsibility</w:t>
      </w:r>
      <w:r w:rsidR="00940774">
        <w:rPr>
          <w:rStyle w:val="normaltextrun1"/>
          <w:rFonts w:ascii="Calibri" w:hAnsi="Calibri"/>
          <w:color w:val="222222"/>
        </w:rPr>
        <w:t>.</w:t>
      </w:r>
    </w:p>
    <w:p w:rsidR="00EC32EA" w:rsidRDefault="00EC32EA" w:rsidP="00A0694C">
      <w:pPr>
        <w:pStyle w:val="paragraph"/>
        <w:shd w:val="clear" w:color="auto" w:fill="FFFFFF"/>
        <w:ind w:left="360" w:right="450"/>
        <w:jc w:val="both"/>
        <w:textAlignment w:val="baseline"/>
        <w:rPr>
          <w:rStyle w:val="normaltextrun1"/>
          <w:rFonts w:ascii="Calibri" w:hAnsi="Calibri"/>
          <w:color w:val="222222"/>
        </w:rPr>
      </w:pPr>
    </w:p>
    <w:p w:rsidR="00937DF4" w:rsidRDefault="00937DF4" w:rsidP="00A0694C">
      <w:pPr>
        <w:pStyle w:val="paragraph"/>
        <w:shd w:val="clear" w:color="auto" w:fill="FFFFFF"/>
        <w:ind w:left="360" w:right="450"/>
        <w:jc w:val="both"/>
        <w:textAlignment w:val="baseline"/>
        <w:rPr>
          <w:rStyle w:val="normaltextrun1"/>
          <w:rFonts w:ascii="Calibri" w:hAnsi="Calibri"/>
          <w:color w:val="222222"/>
        </w:rPr>
      </w:pPr>
      <w:r>
        <w:rPr>
          <w:rStyle w:val="normaltextrun1"/>
          <w:rFonts w:ascii="Calibri" w:hAnsi="Calibri"/>
          <w:color w:val="222222"/>
        </w:rPr>
        <w:t xml:space="preserve">*All medications given orally, </w:t>
      </w:r>
      <w:r w:rsidR="00940774">
        <w:rPr>
          <w:rStyle w:val="normaltextrun1"/>
          <w:rFonts w:ascii="Calibri" w:hAnsi="Calibri"/>
          <w:color w:val="222222"/>
        </w:rPr>
        <w:t>s</w:t>
      </w:r>
      <w:r>
        <w:rPr>
          <w:rStyle w:val="normaltextrun1"/>
          <w:rFonts w:ascii="Calibri" w:hAnsi="Calibri"/>
          <w:color w:val="222222"/>
        </w:rPr>
        <w:t>ubcutaneous</w:t>
      </w:r>
      <w:r w:rsidR="00940774">
        <w:rPr>
          <w:rStyle w:val="normaltextrun1"/>
          <w:rFonts w:ascii="Calibri" w:hAnsi="Calibri"/>
          <w:color w:val="222222"/>
        </w:rPr>
        <w:t>,</w:t>
      </w:r>
      <w:r>
        <w:rPr>
          <w:rStyle w:val="normaltextrun1"/>
          <w:rFonts w:ascii="Calibri" w:hAnsi="Calibri"/>
          <w:color w:val="222222"/>
        </w:rPr>
        <w:t xml:space="preserve"> or topically should be noted on the vaccination record.</w:t>
      </w:r>
    </w:p>
    <w:p w:rsidR="009B20A3" w:rsidRDefault="009B20A3" w:rsidP="000949BF">
      <w:pPr>
        <w:ind w:left="720" w:right="450"/>
        <w:jc w:val="both"/>
      </w:pPr>
    </w:p>
    <w:sectPr w:rsidR="009B20A3" w:rsidSect="00E946D5">
      <w:pgSz w:w="12240" w:h="15840"/>
      <w:pgMar w:top="720" w:right="720" w:bottom="36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169A"/>
    <w:multiLevelType w:val="hybridMultilevel"/>
    <w:tmpl w:val="8C1C9F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FAA0BF4"/>
    <w:multiLevelType w:val="multilevel"/>
    <w:tmpl w:val="A45E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13"/>
    <w:rsid w:val="000949BF"/>
    <w:rsid w:val="000D5FE7"/>
    <w:rsid w:val="002F50D8"/>
    <w:rsid w:val="004138FD"/>
    <w:rsid w:val="00737254"/>
    <w:rsid w:val="00761913"/>
    <w:rsid w:val="008412F8"/>
    <w:rsid w:val="00937DF4"/>
    <w:rsid w:val="00940774"/>
    <w:rsid w:val="00975F64"/>
    <w:rsid w:val="009B20A3"/>
    <w:rsid w:val="00A0694C"/>
    <w:rsid w:val="00B11621"/>
    <w:rsid w:val="00B34770"/>
    <w:rsid w:val="00B83D35"/>
    <w:rsid w:val="00E946D5"/>
    <w:rsid w:val="00E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62207-B24B-41A3-B62E-1129D603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7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6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761913"/>
  </w:style>
  <w:style w:type="character" w:customStyle="1" w:styleId="normaltextrun1">
    <w:name w:val="normaltextrun1"/>
    <w:basedOn w:val="DefaultParagraphFont"/>
    <w:rsid w:val="00761913"/>
  </w:style>
  <w:style w:type="character" w:customStyle="1" w:styleId="eop">
    <w:name w:val="eop"/>
    <w:basedOn w:val="DefaultParagraphFont"/>
    <w:rsid w:val="00761913"/>
  </w:style>
  <w:style w:type="character" w:customStyle="1" w:styleId="Heading3Char">
    <w:name w:val="Heading 3 Char"/>
    <w:basedOn w:val="DefaultParagraphFont"/>
    <w:link w:val="Heading3"/>
    <w:uiPriority w:val="9"/>
    <w:rsid w:val="00937D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3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7D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0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6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1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0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89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2873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2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5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12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9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55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65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562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7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268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53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701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86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2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755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fferspet.com/products/nobivac-canine-1-dappvl-25s-d-galaxy-da2ppvl?sku=SHG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efferspet.com/products/nobivac-dappv-25-sd?via=5338847b9fa2600f00000029%2F5338847f9fa2600f0000007d%2F533884819fa2600f000000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fferspet.com/products/nemex-2-16-oz?sku=N2J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efferspet.com/products/nobivac-intra-trac-kc?via=5338847b9fa2600f00000029%2F5338847f9fa2600f0000007d%2F533884819fa2600f000000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Czechowski</dc:creator>
  <cp:keywords/>
  <dc:description/>
  <cp:lastModifiedBy>Danielle McCall</cp:lastModifiedBy>
  <cp:revision>4</cp:revision>
  <dcterms:created xsi:type="dcterms:W3CDTF">2019-12-27T20:49:00Z</dcterms:created>
  <dcterms:modified xsi:type="dcterms:W3CDTF">2019-12-27T21:01:00Z</dcterms:modified>
</cp:coreProperties>
</file>